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E2CE" w14:textId="1C982A75" w:rsidR="00380377" w:rsidRPr="00D91595" w:rsidRDefault="00D91595" w:rsidP="00D91595">
      <w:pPr>
        <w:jc w:val="center"/>
        <w:rPr>
          <w:b/>
        </w:rPr>
      </w:pPr>
      <w:r w:rsidRPr="00D91595">
        <w:rPr>
          <w:b/>
        </w:rPr>
        <w:t>PROPOSTA STAKEHOLDERS</w:t>
      </w:r>
      <w:r w:rsidR="00380377" w:rsidRPr="00D91595">
        <w:rPr>
          <w:b/>
          <w:vertAlign w:val="superscript"/>
        </w:rPr>
        <w:footnoteReference w:id="1"/>
      </w:r>
      <w:r w:rsidRPr="00D91595">
        <w:rPr>
          <w:b/>
        </w:rPr>
        <w:t xml:space="preserve"> INTERNI</w:t>
      </w:r>
    </w:p>
    <w:p w14:paraId="31EEBD8C" w14:textId="77777777" w:rsidR="00380377" w:rsidRPr="00D91595" w:rsidRDefault="00380377" w:rsidP="00D91595">
      <w:pPr>
        <w:jc w:val="both"/>
        <w:rPr>
          <w:b/>
        </w:rPr>
      </w:pPr>
    </w:p>
    <w:p w14:paraId="2EEA6CFE" w14:textId="77777777" w:rsidR="00380377" w:rsidRPr="00D91595" w:rsidRDefault="00380377" w:rsidP="00D91595">
      <w:pPr>
        <w:jc w:val="both"/>
      </w:pPr>
    </w:p>
    <w:p w14:paraId="72640A89" w14:textId="77777777" w:rsidR="00380377" w:rsidRPr="00D91595" w:rsidRDefault="00380377" w:rsidP="00D91595">
      <w:pPr>
        <w:jc w:val="both"/>
      </w:pPr>
    </w:p>
    <w:tbl>
      <w:tblPr>
        <w:tblW w:w="10470" w:type="dxa"/>
        <w:tblLayout w:type="fixed"/>
        <w:tblLook w:val="0400" w:firstRow="0" w:lastRow="0" w:firstColumn="0" w:lastColumn="0" w:noHBand="0" w:noVBand="1"/>
      </w:tblPr>
      <w:tblGrid>
        <w:gridCol w:w="4853"/>
        <w:gridCol w:w="5212"/>
        <w:gridCol w:w="405"/>
      </w:tblGrid>
      <w:tr w:rsidR="00380377" w:rsidRPr="00D91595" w14:paraId="5822174B" w14:textId="77777777" w:rsidTr="00D91595">
        <w:trPr>
          <w:gridAfter w:val="1"/>
          <w:wAfter w:w="405" w:type="dxa"/>
          <w:trHeight w:val="589"/>
        </w:trPr>
        <w:tc>
          <w:tcPr>
            <w:tcW w:w="4853" w:type="dxa"/>
            <w:hideMark/>
          </w:tcPr>
          <w:p w14:paraId="02F527CE" w14:textId="5FC6BFFA" w:rsidR="00380377" w:rsidRPr="00D91595" w:rsidRDefault="00380377" w:rsidP="00D91595">
            <w:pPr>
              <w:jc w:val="both"/>
              <w:rPr>
                <w:b/>
              </w:rPr>
            </w:pPr>
            <w:r w:rsidRPr="00D91595">
              <w:rPr>
                <w:b/>
              </w:rPr>
              <w:t xml:space="preserve">DATI DELLO </w:t>
            </w:r>
            <w:r w:rsidR="00772CA3" w:rsidRPr="00D91595">
              <w:rPr>
                <w:b/>
              </w:rPr>
              <w:t>STAKEHOLDER (</w:t>
            </w:r>
            <w:r w:rsidRPr="00D91595">
              <w:rPr>
                <w:b/>
              </w:rPr>
              <w:t>*)</w:t>
            </w:r>
          </w:p>
        </w:tc>
        <w:tc>
          <w:tcPr>
            <w:tcW w:w="5212" w:type="dxa"/>
          </w:tcPr>
          <w:p w14:paraId="1204AB08" w14:textId="77777777" w:rsidR="00380377" w:rsidRPr="00D91595" w:rsidRDefault="00380377" w:rsidP="00D91595">
            <w:pPr>
              <w:jc w:val="both"/>
            </w:pPr>
          </w:p>
        </w:tc>
      </w:tr>
      <w:tr w:rsidR="00380377" w:rsidRPr="00D91595" w14:paraId="7D81C368" w14:textId="77777777" w:rsidTr="00D91595">
        <w:trPr>
          <w:gridAfter w:val="1"/>
          <w:wAfter w:w="405" w:type="dxa"/>
          <w:trHeight w:val="510"/>
        </w:trPr>
        <w:tc>
          <w:tcPr>
            <w:tcW w:w="4853" w:type="dxa"/>
            <w:tcBorders>
              <w:top w:val="nil"/>
              <w:left w:val="nil"/>
              <w:bottom w:val="nil"/>
              <w:right w:val="single" w:sz="4" w:space="0" w:color="000000"/>
            </w:tcBorders>
            <w:vAlign w:val="center"/>
            <w:hideMark/>
          </w:tcPr>
          <w:p w14:paraId="2EE46A5E" w14:textId="77777777" w:rsidR="00380377" w:rsidRPr="00D91595" w:rsidRDefault="00380377" w:rsidP="00D91595">
            <w:pPr>
              <w:jc w:val="both"/>
            </w:pPr>
            <w:r w:rsidRPr="00D91595">
              <w:t>Cognome e Nome:</w:t>
            </w:r>
          </w:p>
        </w:tc>
        <w:tc>
          <w:tcPr>
            <w:tcW w:w="5212" w:type="dxa"/>
            <w:tcBorders>
              <w:top w:val="single" w:sz="4" w:space="0" w:color="000000"/>
              <w:left w:val="single" w:sz="4" w:space="0" w:color="000000"/>
              <w:bottom w:val="single" w:sz="4" w:space="0" w:color="000000"/>
              <w:right w:val="single" w:sz="4" w:space="0" w:color="000000"/>
            </w:tcBorders>
            <w:vAlign w:val="center"/>
          </w:tcPr>
          <w:p w14:paraId="0BD174FD" w14:textId="77777777" w:rsidR="00380377" w:rsidRPr="00D91595" w:rsidRDefault="00380377" w:rsidP="00D91595">
            <w:pPr>
              <w:jc w:val="both"/>
            </w:pPr>
          </w:p>
        </w:tc>
      </w:tr>
      <w:tr w:rsidR="00380377" w:rsidRPr="00D91595" w14:paraId="0A73AFF5" w14:textId="77777777" w:rsidTr="00D91595">
        <w:trPr>
          <w:gridAfter w:val="1"/>
          <w:wAfter w:w="405" w:type="dxa"/>
          <w:trHeight w:val="510"/>
        </w:trPr>
        <w:tc>
          <w:tcPr>
            <w:tcW w:w="4853" w:type="dxa"/>
            <w:vAlign w:val="center"/>
          </w:tcPr>
          <w:p w14:paraId="76326124" w14:textId="77777777" w:rsidR="00380377" w:rsidRPr="00D91595" w:rsidRDefault="00380377" w:rsidP="00D91595">
            <w:pPr>
              <w:jc w:val="both"/>
            </w:pPr>
          </w:p>
        </w:tc>
        <w:tc>
          <w:tcPr>
            <w:tcW w:w="5212" w:type="dxa"/>
            <w:tcBorders>
              <w:top w:val="single" w:sz="4" w:space="0" w:color="000000"/>
              <w:left w:val="nil"/>
              <w:bottom w:val="single" w:sz="4" w:space="0" w:color="000000"/>
              <w:right w:val="nil"/>
            </w:tcBorders>
            <w:vAlign w:val="center"/>
          </w:tcPr>
          <w:p w14:paraId="05C5A5BB" w14:textId="77777777" w:rsidR="00380377" w:rsidRPr="00D91595" w:rsidRDefault="00380377" w:rsidP="00D91595">
            <w:pPr>
              <w:jc w:val="both"/>
            </w:pPr>
          </w:p>
        </w:tc>
      </w:tr>
      <w:tr w:rsidR="00380377" w:rsidRPr="00D91595" w14:paraId="658336C0" w14:textId="77777777" w:rsidTr="00D91595">
        <w:trPr>
          <w:gridAfter w:val="1"/>
          <w:wAfter w:w="405" w:type="dxa"/>
          <w:trHeight w:val="510"/>
        </w:trPr>
        <w:tc>
          <w:tcPr>
            <w:tcW w:w="4853" w:type="dxa"/>
            <w:tcBorders>
              <w:top w:val="nil"/>
              <w:left w:val="nil"/>
              <w:bottom w:val="nil"/>
              <w:right w:val="single" w:sz="4" w:space="0" w:color="000000"/>
            </w:tcBorders>
            <w:vAlign w:val="center"/>
          </w:tcPr>
          <w:p w14:paraId="13320640" w14:textId="77777777" w:rsidR="00380377" w:rsidRPr="00D91595" w:rsidRDefault="00380377" w:rsidP="00D91595">
            <w:pPr>
              <w:jc w:val="both"/>
            </w:pPr>
            <w:r w:rsidRPr="00D91595">
              <w:t xml:space="preserve">Eventualmente </w:t>
            </w:r>
          </w:p>
          <w:p w14:paraId="01267A3A" w14:textId="77777777" w:rsidR="00380377" w:rsidRPr="00D91595" w:rsidRDefault="00380377" w:rsidP="00D91595">
            <w:pPr>
              <w:jc w:val="both"/>
            </w:pPr>
            <w:r w:rsidRPr="00D91595">
              <w:t>Posizione/ Profilo/Incarico:</w:t>
            </w:r>
          </w:p>
          <w:p w14:paraId="3C2BC6A8" w14:textId="77777777" w:rsidR="00380377" w:rsidRPr="00D91595" w:rsidRDefault="00380377" w:rsidP="00D91595">
            <w:pPr>
              <w:jc w:val="both"/>
            </w:pPr>
          </w:p>
        </w:tc>
        <w:tc>
          <w:tcPr>
            <w:tcW w:w="5212" w:type="dxa"/>
            <w:tcBorders>
              <w:top w:val="single" w:sz="4" w:space="0" w:color="000000"/>
              <w:left w:val="single" w:sz="4" w:space="0" w:color="000000"/>
              <w:bottom w:val="single" w:sz="4" w:space="0" w:color="000000"/>
              <w:right w:val="single" w:sz="4" w:space="0" w:color="000000"/>
            </w:tcBorders>
            <w:vAlign w:val="center"/>
          </w:tcPr>
          <w:p w14:paraId="7670EEB9" w14:textId="77777777" w:rsidR="00380377" w:rsidRPr="00D91595" w:rsidRDefault="00380377" w:rsidP="00D91595">
            <w:pPr>
              <w:jc w:val="both"/>
            </w:pPr>
          </w:p>
        </w:tc>
      </w:tr>
      <w:tr w:rsidR="00380377" w:rsidRPr="00D91595" w14:paraId="7FCF4E69" w14:textId="77777777" w:rsidTr="00D91595">
        <w:trPr>
          <w:gridAfter w:val="1"/>
          <w:wAfter w:w="405" w:type="dxa"/>
          <w:trHeight w:val="510"/>
        </w:trPr>
        <w:tc>
          <w:tcPr>
            <w:tcW w:w="4853" w:type="dxa"/>
            <w:vAlign w:val="center"/>
          </w:tcPr>
          <w:p w14:paraId="75D85437" w14:textId="77777777" w:rsidR="00380377" w:rsidRPr="00D91595" w:rsidRDefault="00380377" w:rsidP="00D91595">
            <w:pPr>
              <w:jc w:val="both"/>
            </w:pPr>
          </w:p>
        </w:tc>
        <w:tc>
          <w:tcPr>
            <w:tcW w:w="5212" w:type="dxa"/>
            <w:tcBorders>
              <w:top w:val="single" w:sz="4" w:space="0" w:color="000000"/>
              <w:left w:val="nil"/>
              <w:bottom w:val="single" w:sz="4" w:space="0" w:color="000000"/>
              <w:right w:val="nil"/>
            </w:tcBorders>
            <w:vAlign w:val="center"/>
          </w:tcPr>
          <w:p w14:paraId="0723B47A" w14:textId="77777777" w:rsidR="00380377" w:rsidRPr="00D91595" w:rsidRDefault="00380377" w:rsidP="00D91595">
            <w:pPr>
              <w:jc w:val="both"/>
            </w:pPr>
          </w:p>
        </w:tc>
      </w:tr>
      <w:tr w:rsidR="00380377" w:rsidRPr="00D91595" w14:paraId="60128B48" w14:textId="77777777" w:rsidTr="00D91595">
        <w:trPr>
          <w:gridAfter w:val="1"/>
          <w:wAfter w:w="405" w:type="dxa"/>
          <w:trHeight w:val="510"/>
        </w:trPr>
        <w:tc>
          <w:tcPr>
            <w:tcW w:w="4853" w:type="dxa"/>
            <w:tcBorders>
              <w:top w:val="nil"/>
              <w:left w:val="nil"/>
              <w:bottom w:val="nil"/>
              <w:right w:val="single" w:sz="4" w:space="0" w:color="000000"/>
            </w:tcBorders>
            <w:vAlign w:val="center"/>
            <w:hideMark/>
          </w:tcPr>
          <w:p w14:paraId="4F0004C9" w14:textId="77777777" w:rsidR="00380377" w:rsidRPr="00D91595" w:rsidRDefault="00380377" w:rsidP="00D91595">
            <w:pPr>
              <w:jc w:val="both"/>
            </w:pPr>
            <w:r w:rsidRPr="00D91595">
              <w:t>specificare il ruolo ricoperto nell’Ente:</w:t>
            </w:r>
          </w:p>
        </w:tc>
        <w:tc>
          <w:tcPr>
            <w:tcW w:w="5212" w:type="dxa"/>
            <w:tcBorders>
              <w:top w:val="single" w:sz="4" w:space="0" w:color="000000"/>
              <w:left w:val="single" w:sz="4" w:space="0" w:color="000000"/>
              <w:bottom w:val="single" w:sz="4" w:space="0" w:color="000000"/>
              <w:right w:val="single" w:sz="4" w:space="0" w:color="000000"/>
            </w:tcBorders>
            <w:vAlign w:val="center"/>
          </w:tcPr>
          <w:p w14:paraId="4EC46990" w14:textId="77777777" w:rsidR="00380377" w:rsidRPr="00D91595" w:rsidRDefault="00380377" w:rsidP="00D91595">
            <w:pPr>
              <w:jc w:val="both"/>
            </w:pPr>
          </w:p>
        </w:tc>
      </w:tr>
      <w:tr w:rsidR="00380377" w:rsidRPr="00D91595" w14:paraId="7C58AE11" w14:textId="77777777" w:rsidTr="00D91595">
        <w:trPr>
          <w:gridAfter w:val="1"/>
          <w:wAfter w:w="405" w:type="dxa"/>
          <w:trHeight w:val="510"/>
        </w:trPr>
        <w:tc>
          <w:tcPr>
            <w:tcW w:w="4853" w:type="dxa"/>
            <w:tcBorders>
              <w:top w:val="nil"/>
              <w:left w:val="nil"/>
              <w:bottom w:val="nil"/>
              <w:right w:val="single" w:sz="4" w:space="0" w:color="000000"/>
            </w:tcBorders>
            <w:vAlign w:val="center"/>
            <w:hideMark/>
          </w:tcPr>
          <w:p w14:paraId="42763E6B" w14:textId="77777777" w:rsidR="00380377" w:rsidRPr="00D91595" w:rsidRDefault="00380377" w:rsidP="00D91595">
            <w:pPr>
              <w:jc w:val="both"/>
            </w:pPr>
            <w:r w:rsidRPr="00D91595">
              <w:t>Area</w:t>
            </w:r>
          </w:p>
        </w:tc>
        <w:tc>
          <w:tcPr>
            <w:tcW w:w="5212" w:type="dxa"/>
            <w:tcBorders>
              <w:top w:val="single" w:sz="4" w:space="0" w:color="000000"/>
              <w:left w:val="single" w:sz="4" w:space="0" w:color="000000"/>
              <w:bottom w:val="single" w:sz="4" w:space="0" w:color="000000"/>
              <w:right w:val="single" w:sz="4" w:space="0" w:color="000000"/>
            </w:tcBorders>
            <w:vAlign w:val="center"/>
          </w:tcPr>
          <w:p w14:paraId="4D4572FA" w14:textId="77777777" w:rsidR="00380377" w:rsidRPr="00D91595" w:rsidRDefault="00380377" w:rsidP="00D91595">
            <w:pPr>
              <w:jc w:val="both"/>
            </w:pPr>
          </w:p>
        </w:tc>
      </w:tr>
      <w:tr w:rsidR="00380377" w:rsidRPr="00D91595" w14:paraId="30F906A7" w14:textId="77777777" w:rsidTr="00D91595">
        <w:trPr>
          <w:gridAfter w:val="1"/>
          <w:wAfter w:w="405" w:type="dxa"/>
          <w:trHeight w:val="510"/>
        </w:trPr>
        <w:tc>
          <w:tcPr>
            <w:tcW w:w="4853" w:type="dxa"/>
            <w:tcBorders>
              <w:top w:val="nil"/>
              <w:left w:val="nil"/>
              <w:bottom w:val="nil"/>
              <w:right w:val="single" w:sz="4" w:space="0" w:color="000000"/>
            </w:tcBorders>
            <w:vAlign w:val="center"/>
            <w:hideMark/>
          </w:tcPr>
          <w:p w14:paraId="711ACCCA" w14:textId="77777777" w:rsidR="00380377" w:rsidRPr="00D91595" w:rsidRDefault="00380377" w:rsidP="00D91595">
            <w:pPr>
              <w:jc w:val="both"/>
            </w:pPr>
            <w:r w:rsidRPr="00D91595">
              <w:t>Settore</w:t>
            </w:r>
          </w:p>
        </w:tc>
        <w:tc>
          <w:tcPr>
            <w:tcW w:w="5212" w:type="dxa"/>
            <w:tcBorders>
              <w:top w:val="single" w:sz="4" w:space="0" w:color="000000"/>
              <w:left w:val="single" w:sz="4" w:space="0" w:color="000000"/>
              <w:bottom w:val="single" w:sz="4" w:space="0" w:color="000000"/>
              <w:right w:val="single" w:sz="4" w:space="0" w:color="000000"/>
            </w:tcBorders>
            <w:vAlign w:val="center"/>
          </w:tcPr>
          <w:p w14:paraId="2C2F6316" w14:textId="77777777" w:rsidR="00380377" w:rsidRPr="00D91595" w:rsidRDefault="00380377" w:rsidP="00D91595">
            <w:pPr>
              <w:jc w:val="both"/>
            </w:pPr>
          </w:p>
        </w:tc>
      </w:tr>
      <w:tr w:rsidR="00380377" w:rsidRPr="00D91595" w14:paraId="2975865F" w14:textId="77777777" w:rsidTr="00D91595">
        <w:trPr>
          <w:gridAfter w:val="1"/>
          <w:wAfter w:w="405" w:type="dxa"/>
          <w:trHeight w:val="589"/>
        </w:trPr>
        <w:tc>
          <w:tcPr>
            <w:tcW w:w="4853" w:type="dxa"/>
          </w:tcPr>
          <w:p w14:paraId="5C810F54" w14:textId="77777777" w:rsidR="00380377" w:rsidRPr="00D91595" w:rsidRDefault="00380377" w:rsidP="00D91595">
            <w:pPr>
              <w:jc w:val="both"/>
            </w:pPr>
          </w:p>
          <w:p w14:paraId="5E360179" w14:textId="77777777" w:rsidR="00380377" w:rsidRPr="00D91595" w:rsidRDefault="00380377" w:rsidP="00D91595">
            <w:pPr>
              <w:jc w:val="both"/>
            </w:pPr>
          </w:p>
        </w:tc>
        <w:tc>
          <w:tcPr>
            <w:tcW w:w="5212" w:type="dxa"/>
            <w:tcBorders>
              <w:top w:val="single" w:sz="4" w:space="0" w:color="000000"/>
              <w:left w:val="nil"/>
              <w:bottom w:val="nil"/>
              <w:right w:val="nil"/>
            </w:tcBorders>
          </w:tcPr>
          <w:p w14:paraId="58E377BE" w14:textId="77777777" w:rsidR="00380377" w:rsidRPr="00D91595" w:rsidRDefault="00380377" w:rsidP="00D91595">
            <w:pPr>
              <w:jc w:val="both"/>
            </w:pPr>
          </w:p>
        </w:tc>
      </w:tr>
      <w:tr w:rsidR="00380377" w:rsidRPr="00D91595" w14:paraId="7BA554A3" w14:textId="77777777" w:rsidTr="00D91595">
        <w:trPr>
          <w:gridAfter w:val="1"/>
          <w:wAfter w:w="405" w:type="dxa"/>
          <w:trHeight w:val="589"/>
        </w:trPr>
        <w:tc>
          <w:tcPr>
            <w:tcW w:w="4853" w:type="dxa"/>
            <w:hideMark/>
          </w:tcPr>
          <w:p w14:paraId="2D028FF9" w14:textId="06E660DE" w:rsidR="00380377" w:rsidRPr="00D91595" w:rsidRDefault="00380377" w:rsidP="00D91595">
            <w:pPr>
              <w:jc w:val="both"/>
              <w:rPr>
                <w:i/>
              </w:rPr>
            </w:pPr>
            <w:r w:rsidRPr="00D91595">
              <w:t xml:space="preserve">(*) </w:t>
            </w:r>
            <w:r w:rsidRPr="00D91595">
              <w:rPr>
                <w:i/>
              </w:rPr>
              <w:t>campi da compilare obbligatoriamente</w:t>
            </w:r>
          </w:p>
          <w:p w14:paraId="4F1EDBCC" w14:textId="6DE2EEF5" w:rsidR="00772CA3" w:rsidRPr="00D91595" w:rsidRDefault="00772CA3" w:rsidP="00D91595">
            <w:pPr>
              <w:jc w:val="both"/>
              <w:rPr>
                <w:i/>
              </w:rPr>
            </w:pPr>
          </w:p>
          <w:p w14:paraId="35F622A4" w14:textId="3E9BCE50" w:rsidR="00772CA3" w:rsidRPr="00D91595" w:rsidRDefault="00772CA3" w:rsidP="00D91595">
            <w:pPr>
              <w:jc w:val="both"/>
              <w:rPr>
                <w:i/>
              </w:rPr>
            </w:pPr>
          </w:p>
          <w:p w14:paraId="7A4699A4" w14:textId="01812CD5" w:rsidR="00772CA3" w:rsidRPr="00D91595" w:rsidRDefault="00772CA3" w:rsidP="00D91595">
            <w:pPr>
              <w:jc w:val="both"/>
              <w:rPr>
                <w:i/>
              </w:rPr>
            </w:pPr>
          </w:p>
          <w:p w14:paraId="53A18B6B" w14:textId="776E6FDF" w:rsidR="00772CA3" w:rsidRPr="00D91595" w:rsidRDefault="00772CA3" w:rsidP="00D91595">
            <w:pPr>
              <w:jc w:val="both"/>
              <w:rPr>
                <w:i/>
              </w:rPr>
            </w:pPr>
          </w:p>
          <w:p w14:paraId="62C6A7CF" w14:textId="7A209C51" w:rsidR="00772CA3" w:rsidRPr="00D91595" w:rsidRDefault="00772CA3" w:rsidP="00D91595">
            <w:pPr>
              <w:jc w:val="both"/>
              <w:rPr>
                <w:i/>
              </w:rPr>
            </w:pPr>
          </w:p>
          <w:p w14:paraId="5019D3C0" w14:textId="09DD3E33" w:rsidR="00772CA3" w:rsidRPr="00D91595" w:rsidRDefault="00772CA3" w:rsidP="00D91595">
            <w:pPr>
              <w:jc w:val="both"/>
              <w:rPr>
                <w:i/>
              </w:rPr>
            </w:pPr>
          </w:p>
          <w:p w14:paraId="07A7EF04" w14:textId="508920AD" w:rsidR="00772CA3" w:rsidRPr="00D91595" w:rsidRDefault="00772CA3" w:rsidP="00D91595">
            <w:pPr>
              <w:jc w:val="both"/>
              <w:rPr>
                <w:i/>
              </w:rPr>
            </w:pPr>
          </w:p>
          <w:p w14:paraId="37B77DD7" w14:textId="156377A7" w:rsidR="00772CA3" w:rsidRPr="00D91595" w:rsidRDefault="00772CA3" w:rsidP="00D91595">
            <w:pPr>
              <w:jc w:val="both"/>
              <w:rPr>
                <w:i/>
              </w:rPr>
            </w:pPr>
          </w:p>
          <w:p w14:paraId="23F1ED47" w14:textId="13288BB2" w:rsidR="00772CA3" w:rsidRPr="00D91595" w:rsidRDefault="00772CA3" w:rsidP="00D91595">
            <w:pPr>
              <w:jc w:val="both"/>
              <w:rPr>
                <w:i/>
              </w:rPr>
            </w:pPr>
          </w:p>
          <w:p w14:paraId="1583E968" w14:textId="009E0809" w:rsidR="00772CA3" w:rsidRPr="00D91595" w:rsidRDefault="00772CA3" w:rsidP="00D91595">
            <w:pPr>
              <w:jc w:val="both"/>
              <w:rPr>
                <w:i/>
              </w:rPr>
            </w:pPr>
          </w:p>
          <w:p w14:paraId="49A6FF29" w14:textId="2697A316" w:rsidR="00772CA3" w:rsidRPr="00D91595" w:rsidRDefault="00772CA3" w:rsidP="00D91595">
            <w:pPr>
              <w:jc w:val="both"/>
              <w:rPr>
                <w:i/>
              </w:rPr>
            </w:pPr>
          </w:p>
          <w:p w14:paraId="2258441B" w14:textId="2F3993BB" w:rsidR="00772CA3" w:rsidRPr="00D91595" w:rsidRDefault="00772CA3" w:rsidP="00D91595">
            <w:pPr>
              <w:jc w:val="both"/>
              <w:rPr>
                <w:i/>
              </w:rPr>
            </w:pPr>
          </w:p>
          <w:p w14:paraId="4EE53131" w14:textId="499D10D9" w:rsidR="00772CA3" w:rsidRPr="00D91595" w:rsidRDefault="00772CA3" w:rsidP="00D91595">
            <w:pPr>
              <w:jc w:val="both"/>
              <w:rPr>
                <w:i/>
              </w:rPr>
            </w:pPr>
          </w:p>
          <w:p w14:paraId="299C2BD3" w14:textId="674A1312" w:rsidR="00772CA3" w:rsidRPr="00D91595" w:rsidRDefault="00772CA3" w:rsidP="00D91595">
            <w:pPr>
              <w:jc w:val="both"/>
              <w:rPr>
                <w:i/>
              </w:rPr>
            </w:pPr>
          </w:p>
          <w:p w14:paraId="1FCA7614" w14:textId="35209D41" w:rsidR="00772CA3" w:rsidRPr="00D91595" w:rsidRDefault="00772CA3" w:rsidP="00D91595">
            <w:pPr>
              <w:jc w:val="both"/>
              <w:rPr>
                <w:i/>
              </w:rPr>
            </w:pPr>
          </w:p>
          <w:p w14:paraId="3F3DA519" w14:textId="3AF38BCB" w:rsidR="00772CA3" w:rsidRPr="00D91595" w:rsidRDefault="00772CA3" w:rsidP="00D91595">
            <w:pPr>
              <w:jc w:val="both"/>
              <w:rPr>
                <w:i/>
              </w:rPr>
            </w:pPr>
          </w:p>
          <w:p w14:paraId="2C46D12D" w14:textId="33D36A70" w:rsidR="00772CA3" w:rsidRPr="00D91595" w:rsidRDefault="00772CA3" w:rsidP="00D91595">
            <w:pPr>
              <w:jc w:val="both"/>
              <w:rPr>
                <w:i/>
              </w:rPr>
            </w:pPr>
          </w:p>
          <w:p w14:paraId="50A72247" w14:textId="36DAE498" w:rsidR="00772CA3" w:rsidRPr="00D91595" w:rsidRDefault="00772CA3" w:rsidP="00D91595">
            <w:pPr>
              <w:jc w:val="both"/>
              <w:rPr>
                <w:i/>
              </w:rPr>
            </w:pPr>
          </w:p>
          <w:p w14:paraId="06807D27" w14:textId="0A4E0428" w:rsidR="00772CA3" w:rsidRPr="00D91595" w:rsidRDefault="00772CA3" w:rsidP="00D91595">
            <w:pPr>
              <w:jc w:val="both"/>
              <w:rPr>
                <w:i/>
              </w:rPr>
            </w:pPr>
          </w:p>
          <w:p w14:paraId="6E0234D7" w14:textId="77777777" w:rsidR="00772CA3" w:rsidRPr="00D91595" w:rsidRDefault="00772CA3" w:rsidP="00D91595">
            <w:pPr>
              <w:jc w:val="both"/>
              <w:rPr>
                <w:i/>
              </w:rPr>
            </w:pPr>
          </w:p>
          <w:p w14:paraId="5662B7DC" w14:textId="77777777" w:rsidR="00772CA3" w:rsidRPr="00D91595" w:rsidRDefault="00772CA3" w:rsidP="00D91595">
            <w:pPr>
              <w:jc w:val="both"/>
              <w:rPr>
                <w:i/>
              </w:rPr>
            </w:pPr>
          </w:p>
          <w:p w14:paraId="1CB0B5E4" w14:textId="2B6931FC" w:rsidR="00772CA3" w:rsidRPr="00D91595" w:rsidRDefault="00772CA3" w:rsidP="00D91595">
            <w:pPr>
              <w:jc w:val="both"/>
            </w:pPr>
          </w:p>
        </w:tc>
        <w:tc>
          <w:tcPr>
            <w:tcW w:w="5212" w:type="dxa"/>
          </w:tcPr>
          <w:p w14:paraId="423EBB54" w14:textId="77777777" w:rsidR="00380377" w:rsidRPr="00D91595" w:rsidRDefault="00380377" w:rsidP="00D91595">
            <w:pPr>
              <w:jc w:val="both"/>
            </w:pPr>
          </w:p>
        </w:tc>
      </w:tr>
      <w:tr w:rsidR="00380377" w:rsidRPr="00D91595" w14:paraId="54A27408" w14:textId="77777777" w:rsidTr="00D91595">
        <w:trPr>
          <w:gridAfter w:val="1"/>
          <w:wAfter w:w="405" w:type="dxa"/>
          <w:trHeight w:val="589"/>
        </w:trPr>
        <w:tc>
          <w:tcPr>
            <w:tcW w:w="10065" w:type="dxa"/>
            <w:gridSpan w:val="2"/>
            <w:tcBorders>
              <w:top w:val="nil"/>
              <w:left w:val="nil"/>
              <w:bottom w:val="single" w:sz="4" w:space="0" w:color="000000"/>
              <w:right w:val="nil"/>
            </w:tcBorders>
            <w:hideMark/>
          </w:tcPr>
          <w:p w14:paraId="10ACEA3A" w14:textId="77777777" w:rsidR="00380377" w:rsidRPr="00D91595" w:rsidRDefault="00380377" w:rsidP="00D91595">
            <w:pPr>
              <w:jc w:val="center"/>
            </w:pPr>
            <w:r w:rsidRPr="00D91595">
              <w:rPr>
                <w:b/>
              </w:rPr>
              <w:lastRenderedPageBreak/>
              <w:t>PROPOSTE RELATIVE ALLE MISURE</w:t>
            </w:r>
          </w:p>
        </w:tc>
      </w:tr>
      <w:tr w:rsidR="00380377" w:rsidRPr="00D91595" w14:paraId="337721E6" w14:textId="77777777" w:rsidTr="00D91595">
        <w:trPr>
          <w:gridAfter w:val="1"/>
          <w:wAfter w:w="405" w:type="dxa"/>
          <w:trHeight w:val="3175"/>
        </w:trPr>
        <w:tc>
          <w:tcPr>
            <w:tcW w:w="10065" w:type="dxa"/>
            <w:gridSpan w:val="2"/>
            <w:tcBorders>
              <w:top w:val="single" w:sz="4" w:space="0" w:color="000000"/>
              <w:left w:val="single" w:sz="4" w:space="0" w:color="000000"/>
              <w:bottom w:val="single" w:sz="4" w:space="0" w:color="000000"/>
              <w:right w:val="single" w:sz="4" w:space="0" w:color="000000"/>
            </w:tcBorders>
          </w:tcPr>
          <w:p w14:paraId="774A4340" w14:textId="77777777" w:rsidR="00380377" w:rsidRPr="00D91595" w:rsidRDefault="00380377" w:rsidP="00D91595">
            <w:pPr>
              <w:jc w:val="both"/>
              <w:rPr>
                <w:b/>
              </w:rPr>
            </w:pPr>
          </w:p>
          <w:p w14:paraId="7702E11D" w14:textId="77777777" w:rsidR="00380377" w:rsidRPr="00D91595" w:rsidRDefault="00380377" w:rsidP="00D91595">
            <w:pPr>
              <w:jc w:val="both"/>
              <w:rPr>
                <w:b/>
              </w:rPr>
            </w:pPr>
            <w:r w:rsidRPr="00D91595">
              <w:rPr>
                <w:b/>
              </w:rPr>
              <w:t>A) PROPOSTA REALTIVA ALL’ EVENTO RISCHIOSO (reato- illecito disciplinare – illecito erariale – illecito civile – altra tipologia di comportamento illecito) DA PREVENIRE:</w:t>
            </w:r>
          </w:p>
          <w:p w14:paraId="448300E8" w14:textId="77777777" w:rsidR="00380377" w:rsidRPr="00D91595" w:rsidRDefault="00380377" w:rsidP="00D91595">
            <w:pPr>
              <w:jc w:val="both"/>
              <w:rPr>
                <w:b/>
              </w:rPr>
            </w:pPr>
          </w:p>
          <w:p w14:paraId="105C098A" w14:textId="77777777" w:rsidR="00380377" w:rsidRPr="00D91595" w:rsidRDefault="00380377" w:rsidP="00D91595">
            <w:pPr>
              <w:jc w:val="both"/>
              <w:rPr>
                <w:b/>
              </w:rPr>
            </w:pPr>
          </w:p>
          <w:p w14:paraId="35E6A1D0" w14:textId="77777777" w:rsidR="00380377" w:rsidRPr="00D91595" w:rsidRDefault="00380377" w:rsidP="00D91595">
            <w:pPr>
              <w:jc w:val="both"/>
            </w:pPr>
            <w:r w:rsidRPr="00D91595">
              <w:t>MISURA PROPOSTA O MISURA DA MODIFICARE PER PREVENIRE L’EVENTO RISCHIOSO:</w:t>
            </w:r>
          </w:p>
          <w:p w14:paraId="6BDA889E" w14:textId="77777777" w:rsidR="00380377" w:rsidRPr="00D91595" w:rsidRDefault="00380377" w:rsidP="00D91595">
            <w:pPr>
              <w:jc w:val="both"/>
              <w:rPr>
                <w:b/>
              </w:rPr>
            </w:pPr>
          </w:p>
          <w:p w14:paraId="39B8105B" w14:textId="0333F493" w:rsidR="00380377" w:rsidRPr="00D91595" w:rsidRDefault="00D91595" w:rsidP="00D91595">
            <w:pPr>
              <w:jc w:val="both"/>
              <w:rPr>
                <w:b/>
              </w:rPr>
            </w:pPr>
            <w:r>
              <w:rPr>
                <w:b/>
              </w:rPr>
              <w:t>____________________________________________________________________________________________________________________________________________________________________</w:t>
            </w:r>
          </w:p>
          <w:p w14:paraId="65584FBE" w14:textId="77777777" w:rsidR="00380377" w:rsidRPr="00D91595" w:rsidRDefault="00380377" w:rsidP="00D91595">
            <w:pPr>
              <w:jc w:val="both"/>
              <w:rPr>
                <w:b/>
              </w:rPr>
            </w:pPr>
          </w:p>
          <w:p w14:paraId="07F82051" w14:textId="77777777" w:rsidR="00380377" w:rsidRPr="00D91595" w:rsidRDefault="00380377" w:rsidP="00D91595">
            <w:pPr>
              <w:jc w:val="both"/>
              <w:rPr>
                <w:b/>
              </w:rPr>
            </w:pPr>
          </w:p>
          <w:p w14:paraId="54FC734E" w14:textId="77777777" w:rsidR="00380377" w:rsidRPr="00D91595" w:rsidRDefault="00380377" w:rsidP="00D91595">
            <w:pPr>
              <w:jc w:val="both"/>
            </w:pPr>
            <w:r w:rsidRPr="00D91595">
              <w:t>AZIONI:</w:t>
            </w:r>
          </w:p>
          <w:p w14:paraId="73E053CB" w14:textId="5C4E5985" w:rsidR="00380377" w:rsidRPr="00D91595" w:rsidRDefault="00D91595" w:rsidP="00D91595">
            <w:pPr>
              <w:spacing w:line="360" w:lineRule="auto"/>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1A5C83" w14:textId="77777777" w:rsidR="00380377" w:rsidRPr="00D91595" w:rsidRDefault="00380377" w:rsidP="00D91595">
            <w:pPr>
              <w:jc w:val="both"/>
              <w:rPr>
                <w:b/>
              </w:rPr>
            </w:pPr>
          </w:p>
          <w:p w14:paraId="755BC7E2" w14:textId="77777777" w:rsidR="00380377" w:rsidRPr="00D91595" w:rsidRDefault="00380377" w:rsidP="00D91595">
            <w:pPr>
              <w:jc w:val="both"/>
            </w:pPr>
            <w:r w:rsidRPr="00D91595">
              <w:t>SOSTENIBILITA’ ORGANIZZATIVA:</w:t>
            </w:r>
          </w:p>
          <w:p w14:paraId="5D100F14" w14:textId="77777777" w:rsidR="00380377" w:rsidRPr="00D91595" w:rsidRDefault="00380377" w:rsidP="00D91595">
            <w:pPr>
              <w:jc w:val="both"/>
              <w:rPr>
                <w:b/>
              </w:rPr>
            </w:pPr>
          </w:p>
          <w:p w14:paraId="4C1F5459" w14:textId="77777777" w:rsidR="00380377" w:rsidRPr="00D91595" w:rsidRDefault="00380377" w:rsidP="00D91595">
            <w:pPr>
              <w:jc w:val="both"/>
              <w:rPr>
                <w:b/>
              </w:rPr>
            </w:pPr>
          </w:p>
          <w:p w14:paraId="68F3AB41" w14:textId="77777777" w:rsidR="00380377" w:rsidRPr="00D91595" w:rsidRDefault="00380377" w:rsidP="00D91595">
            <w:pPr>
              <w:jc w:val="both"/>
              <w:rPr>
                <w:b/>
              </w:rPr>
            </w:pPr>
          </w:p>
          <w:p w14:paraId="66FDBD0B" w14:textId="77777777" w:rsidR="00380377" w:rsidRPr="00D91595" w:rsidRDefault="00380377" w:rsidP="00D91595">
            <w:pPr>
              <w:jc w:val="both"/>
            </w:pPr>
            <w:r w:rsidRPr="00D91595">
              <w:t>SOSTENIBILITA’ ECONOMICA:</w:t>
            </w:r>
          </w:p>
          <w:p w14:paraId="2F4A466F" w14:textId="77777777" w:rsidR="00380377" w:rsidRPr="00D91595" w:rsidRDefault="00380377" w:rsidP="00D91595">
            <w:pPr>
              <w:jc w:val="both"/>
              <w:rPr>
                <w:b/>
              </w:rPr>
            </w:pPr>
          </w:p>
          <w:p w14:paraId="4F7CD854" w14:textId="77777777" w:rsidR="00380377" w:rsidRPr="00D91595" w:rsidRDefault="00380377" w:rsidP="00D91595">
            <w:pPr>
              <w:jc w:val="both"/>
              <w:rPr>
                <w:b/>
              </w:rPr>
            </w:pPr>
          </w:p>
          <w:p w14:paraId="0383FDB7" w14:textId="77777777" w:rsidR="00380377" w:rsidRPr="00D91595" w:rsidRDefault="00380377" w:rsidP="00D91595">
            <w:pPr>
              <w:jc w:val="both"/>
              <w:rPr>
                <w:b/>
              </w:rPr>
            </w:pPr>
          </w:p>
          <w:p w14:paraId="79A8F7DF" w14:textId="77777777" w:rsidR="00380377" w:rsidRPr="00D91595" w:rsidRDefault="00380377" w:rsidP="00D91595">
            <w:pPr>
              <w:jc w:val="both"/>
            </w:pPr>
            <w:r w:rsidRPr="00D91595">
              <w:t>INDICATORI DI RISULTATO E TARGHET DI RIFERIMENTO:</w:t>
            </w:r>
          </w:p>
          <w:p w14:paraId="623A0E29" w14:textId="77777777" w:rsidR="00380377" w:rsidRPr="00D91595" w:rsidRDefault="00380377" w:rsidP="00D91595">
            <w:pPr>
              <w:jc w:val="both"/>
              <w:rPr>
                <w:b/>
              </w:rPr>
            </w:pPr>
          </w:p>
          <w:p w14:paraId="683E2750" w14:textId="77777777" w:rsidR="00380377" w:rsidRPr="00D91595" w:rsidRDefault="00380377" w:rsidP="00D91595">
            <w:pPr>
              <w:jc w:val="both"/>
            </w:pPr>
          </w:p>
        </w:tc>
      </w:tr>
      <w:tr w:rsidR="00380377" w:rsidRPr="00D91595" w14:paraId="6CE807EC" w14:textId="77777777" w:rsidTr="00D91595">
        <w:trPr>
          <w:trHeight w:val="589"/>
        </w:trPr>
        <w:tc>
          <w:tcPr>
            <w:tcW w:w="10470" w:type="dxa"/>
            <w:gridSpan w:val="3"/>
            <w:tcBorders>
              <w:top w:val="nil"/>
              <w:left w:val="nil"/>
              <w:right w:val="nil"/>
            </w:tcBorders>
          </w:tcPr>
          <w:p w14:paraId="7878358E" w14:textId="77777777" w:rsidR="00380377" w:rsidRPr="00D91595" w:rsidRDefault="00380377" w:rsidP="00D91595">
            <w:pPr>
              <w:jc w:val="both"/>
              <w:rPr>
                <w:b/>
              </w:rPr>
            </w:pPr>
          </w:p>
          <w:p w14:paraId="5AF48D36" w14:textId="77777777" w:rsidR="00380377" w:rsidRDefault="00380377" w:rsidP="00D91595">
            <w:pPr>
              <w:jc w:val="both"/>
              <w:rPr>
                <w:b/>
              </w:rPr>
            </w:pPr>
            <w:r w:rsidRPr="00D91595">
              <w:rPr>
                <w:b/>
              </w:rPr>
              <w:t>ALTRE PROPOSTE/ SUGGERIMENTI/OSSERVAZIONI</w:t>
            </w:r>
          </w:p>
          <w:p w14:paraId="36AB83B2" w14:textId="62B7D13F" w:rsidR="00D91595" w:rsidRPr="00D91595" w:rsidRDefault="00D91595" w:rsidP="00D91595">
            <w:pPr>
              <w:spacing w:line="360" w:lineRule="auto"/>
              <w:jc w:val="both"/>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165A1FDF" w14:textId="77777777" w:rsidR="00D91595" w:rsidRDefault="00D91595" w:rsidP="00D91595">
      <w:pPr>
        <w:jc w:val="center"/>
        <w:rPr>
          <w:b/>
          <w:color w:val="000000"/>
          <w:sz w:val="19"/>
          <w:szCs w:val="19"/>
        </w:rPr>
      </w:pPr>
    </w:p>
    <w:p w14:paraId="0DED9C90" w14:textId="77777777" w:rsidR="00D91595" w:rsidRDefault="00D91595" w:rsidP="00D91595">
      <w:pPr>
        <w:jc w:val="center"/>
        <w:rPr>
          <w:b/>
          <w:color w:val="000000"/>
          <w:sz w:val="19"/>
          <w:szCs w:val="19"/>
        </w:rPr>
      </w:pPr>
    </w:p>
    <w:p w14:paraId="4DE7126A" w14:textId="77777777" w:rsidR="00D91595" w:rsidRDefault="00D91595" w:rsidP="00D91595">
      <w:pPr>
        <w:jc w:val="center"/>
        <w:rPr>
          <w:b/>
          <w:color w:val="000000"/>
          <w:sz w:val="19"/>
          <w:szCs w:val="19"/>
        </w:rPr>
      </w:pPr>
    </w:p>
    <w:p w14:paraId="6B0100CB" w14:textId="77777777" w:rsidR="00D91595" w:rsidRDefault="00D91595" w:rsidP="00D91595">
      <w:pPr>
        <w:jc w:val="center"/>
        <w:rPr>
          <w:b/>
          <w:color w:val="000000"/>
          <w:sz w:val="19"/>
          <w:szCs w:val="19"/>
        </w:rPr>
      </w:pPr>
    </w:p>
    <w:p w14:paraId="290484AB" w14:textId="77777777" w:rsidR="00D91595" w:rsidRDefault="00D91595" w:rsidP="00D91595">
      <w:pPr>
        <w:jc w:val="center"/>
        <w:rPr>
          <w:b/>
          <w:color w:val="000000"/>
          <w:sz w:val="19"/>
          <w:szCs w:val="19"/>
        </w:rPr>
      </w:pPr>
    </w:p>
    <w:p w14:paraId="45D389F0" w14:textId="208853D3" w:rsidR="00D91595" w:rsidRPr="0041358D" w:rsidRDefault="00D91595" w:rsidP="00D91595">
      <w:pPr>
        <w:jc w:val="center"/>
        <w:rPr>
          <w:b/>
          <w:color w:val="000000"/>
          <w:sz w:val="19"/>
          <w:szCs w:val="19"/>
        </w:rPr>
      </w:pPr>
      <w:r w:rsidRPr="0041358D">
        <w:rPr>
          <w:b/>
          <w:color w:val="000000"/>
          <w:sz w:val="19"/>
          <w:szCs w:val="19"/>
        </w:rPr>
        <w:lastRenderedPageBreak/>
        <w:t>INFORMATIVA SUL TRATTAMENTO DEI DATI PERSONALI</w:t>
      </w:r>
    </w:p>
    <w:p w14:paraId="5F5F86E4" w14:textId="77777777" w:rsidR="00D91595" w:rsidRPr="0041358D" w:rsidRDefault="00D91595" w:rsidP="00D91595">
      <w:pPr>
        <w:widowControl w:val="0"/>
        <w:jc w:val="center"/>
        <w:rPr>
          <w:b/>
          <w:sz w:val="19"/>
          <w:szCs w:val="19"/>
        </w:rPr>
      </w:pPr>
      <w:r w:rsidRPr="0041358D">
        <w:rPr>
          <w:b/>
          <w:sz w:val="19"/>
          <w:szCs w:val="19"/>
        </w:rPr>
        <w:t>(fornita quando i dati personali sono raccolti presso l'interessato, ai sensi dell'art. 13 del Reg. (UE) 2016/ 679 e del D.Lgs. n. 196/2003 come modificato e integrato dal D.Lgs. n. 101/2018</w:t>
      </w:r>
    </w:p>
    <w:p w14:paraId="6EC6B656" w14:textId="77777777" w:rsidR="00D91595" w:rsidRPr="00205D5A" w:rsidRDefault="00D91595" w:rsidP="00D91595">
      <w:pPr>
        <w:widowControl w:val="0"/>
        <w:jc w:val="center"/>
        <w:rPr>
          <w:b/>
          <w:color w:val="FF0000"/>
          <w:sz w:val="18"/>
          <w:szCs w:val="18"/>
        </w:rPr>
      </w:pPr>
    </w:p>
    <w:p w14:paraId="584DF574" w14:textId="77777777" w:rsidR="00D91595" w:rsidRPr="00205D5A" w:rsidRDefault="00D91595" w:rsidP="00D91595">
      <w:pPr>
        <w:jc w:val="both"/>
        <w:rPr>
          <w:color w:val="000000"/>
          <w:sz w:val="18"/>
          <w:szCs w:val="18"/>
        </w:rPr>
      </w:pPr>
      <w:r w:rsidRPr="00205D5A">
        <w:rPr>
          <w:color w:val="000000"/>
          <w:sz w:val="18"/>
          <w:szCs w:val="18"/>
        </w:rPr>
        <w:t>Ai sensi del Regolamento (UE) 2016/679 (di seguito "GDPR")</w:t>
      </w:r>
      <w:r w:rsidRPr="00205D5A">
        <w:rPr>
          <w:b/>
          <w:sz w:val="18"/>
          <w:szCs w:val="18"/>
        </w:rPr>
        <w:t xml:space="preserve"> </w:t>
      </w:r>
      <w:r w:rsidRPr="00205D5A">
        <w:rPr>
          <w:color w:val="000000"/>
          <w:sz w:val="18"/>
          <w:szCs w:val="18"/>
        </w:rPr>
        <w:t>e del D.Lgs. n. 196/2003 come modificato e integrato dal D.Lgs. n. 101/2018, queste informazioni descrivono le modalità di trattamento dei dati personali che gli interessati conferiscono al Titolare.</w:t>
      </w:r>
    </w:p>
    <w:p w14:paraId="41CE58DA" w14:textId="77777777" w:rsidR="00D91595" w:rsidRPr="00205D5A" w:rsidRDefault="00D91595" w:rsidP="00D91595">
      <w:pPr>
        <w:pStyle w:val="Paragrafoelenco"/>
        <w:numPr>
          <w:ilvl w:val="0"/>
          <w:numId w:val="1"/>
        </w:numPr>
        <w:rPr>
          <w:bCs/>
          <w:sz w:val="18"/>
          <w:szCs w:val="18"/>
        </w:rPr>
      </w:pPr>
      <w:r w:rsidRPr="00205D5A">
        <w:rPr>
          <w:bCs/>
          <w:sz w:val="18"/>
          <w:szCs w:val="18"/>
        </w:rPr>
        <w:t>Titolare: Comune di Perano con sede in Perano (CH);</w:t>
      </w:r>
    </w:p>
    <w:p w14:paraId="24338AC0" w14:textId="77777777" w:rsidR="00D91595" w:rsidRPr="00205D5A" w:rsidRDefault="00D91595" w:rsidP="00D91595">
      <w:pPr>
        <w:pStyle w:val="Paragrafoelenco"/>
        <w:numPr>
          <w:ilvl w:val="0"/>
          <w:numId w:val="1"/>
        </w:numPr>
        <w:rPr>
          <w:bCs/>
          <w:sz w:val="18"/>
          <w:szCs w:val="18"/>
        </w:rPr>
      </w:pPr>
      <w:r w:rsidRPr="00205D5A">
        <w:rPr>
          <w:bCs/>
          <w:sz w:val="18"/>
          <w:szCs w:val="18"/>
        </w:rPr>
        <w:t>Centralino: 0872/ 898114</w:t>
      </w:r>
    </w:p>
    <w:p w14:paraId="685E9C46" w14:textId="77777777" w:rsidR="00D91595" w:rsidRPr="00205D5A" w:rsidRDefault="00D91595" w:rsidP="00D91595">
      <w:pPr>
        <w:pStyle w:val="Paragrafoelenco"/>
        <w:numPr>
          <w:ilvl w:val="0"/>
          <w:numId w:val="1"/>
        </w:numPr>
        <w:rPr>
          <w:bCs/>
          <w:sz w:val="18"/>
          <w:szCs w:val="18"/>
        </w:rPr>
      </w:pPr>
      <w:r w:rsidRPr="00205D5A">
        <w:rPr>
          <w:bCs/>
          <w:sz w:val="18"/>
          <w:szCs w:val="18"/>
        </w:rPr>
        <w:t xml:space="preserve">E-mail: amministrativo@comune.perano.ch.it </w:t>
      </w:r>
      <w:hyperlink r:id="rId7" w:history="1"/>
      <w:r w:rsidRPr="00205D5A">
        <w:rPr>
          <w:bCs/>
          <w:sz w:val="18"/>
          <w:szCs w:val="18"/>
        </w:rPr>
        <w:t>,</w:t>
      </w:r>
    </w:p>
    <w:p w14:paraId="109E0FEF" w14:textId="77777777" w:rsidR="00D91595" w:rsidRPr="00205D5A" w:rsidRDefault="00D91595" w:rsidP="00D91595">
      <w:pPr>
        <w:pStyle w:val="Paragrafoelenco"/>
        <w:numPr>
          <w:ilvl w:val="0"/>
          <w:numId w:val="1"/>
        </w:numPr>
        <w:rPr>
          <w:bCs/>
          <w:sz w:val="18"/>
          <w:szCs w:val="18"/>
          <w:lang w:val="fr-FR"/>
        </w:rPr>
      </w:pPr>
      <w:r w:rsidRPr="00205D5A">
        <w:rPr>
          <w:bCs/>
          <w:sz w:val="18"/>
          <w:szCs w:val="18"/>
          <w:lang w:val="fr-FR"/>
        </w:rPr>
        <w:t xml:space="preserve">PEC : </w:t>
      </w:r>
      <w:hyperlink r:id="rId8" w:history="1">
        <w:r w:rsidRPr="00205D5A">
          <w:rPr>
            <w:rStyle w:val="Collegamentoipertestuale"/>
            <w:bCs/>
            <w:sz w:val="18"/>
            <w:szCs w:val="18"/>
            <w:lang w:val="fr-FR"/>
          </w:rPr>
          <w:t>info@pec.comune.perano.ch.it</w:t>
        </w:r>
      </w:hyperlink>
    </w:p>
    <w:p w14:paraId="1AD609E3" w14:textId="77777777" w:rsidR="00D91595" w:rsidRPr="00205D5A" w:rsidRDefault="00000000" w:rsidP="00D91595">
      <w:pPr>
        <w:pStyle w:val="Paragrafoelenco"/>
        <w:numPr>
          <w:ilvl w:val="0"/>
          <w:numId w:val="1"/>
        </w:numPr>
        <w:rPr>
          <w:bCs/>
          <w:sz w:val="18"/>
          <w:szCs w:val="18"/>
        </w:rPr>
      </w:pPr>
      <w:hyperlink r:id="rId9" w:history="1"/>
      <w:r w:rsidR="00D91595" w:rsidRPr="00205D5A">
        <w:rPr>
          <w:bCs/>
          <w:sz w:val="18"/>
          <w:szCs w:val="18"/>
        </w:rPr>
        <w:t xml:space="preserve">sito web istituzionale: </w:t>
      </w:r>
      <w:hyperlink r:id="rId10" w:history="1">
        <w:r w:rsidR="00D91595" w:rsidRPr="00205D5A">
          <w:rPr>
            <w:rStyle w:val="Collegamentoipertestuale"/>
            <w:bCs/>
            <w:sz w:val="18"/>
            <w:szCs w:val="18"/>
          </w:rPr>
          <w:t>https://www.comune.perano.ch.it/</w:t>
        </w:r>
      </w:hyperlink>
    </w:p>
    <w:p w14:paraId="2045F693" w14:textId="77777777" w:rsidR="00D91595" w:rsidRPr="00205D5A" w:rsidRDefault="00D91595" w:rsidP="00D91595">
      <w:pPr>
        <w:pStyle w:val="Paragrafoelenco"/>
        <w:numPr>
          <w:ilvl w:val="0"/>
          <w:numId w:val="1"/>
        </w:numPr>
        <w:rPr>
          <w:bCs/>
          <w:sz w:val="18"/>
          <w:szCs w:val="18"/>
        </w:rPr>
      </w:pPr>
      <w:r w:rsidRPr="00205D5A">
        <w:rPr>
          <w:bCs/>
          <w:sz w:val="18"/>
          <w:szCs w:val="18"/>
        </w:rPr>
        <w:t>Rappresentante: Sindaco pro tempore Avv. Gianni Bellisario</w:t>
      </w:r>
    </w:p>
    <w:p w14:paraId="37112637" w14:textId="77777777" w:rsidR="00D91595" w:rsidRPr="00205D5A" w:rsidRDefault="00D91595" w:rsidP="00D91595">
      <w:pPr>
        <w:pStyle w:val="Paragrafoelenco"/>
        <w:numPr>
          <w:ilvl w:val="0"/>
          <w:numId w:val="1"/>
        </w:numPr>
        <w:rPr>
          <w:bCs/>
          <w:sz w:val="18"/>
          <w:szCs w:val="18"/>
        </w:rPr>
      </w:pPr>
      <w:r w:rsidRPr="00205D5A">
        <w:rPr>
          <w:bCs/>
          <w:sz w:val="18"/>
          <w:szCs w:val="18"/>
        </w:rPr>
        <w:t xml:space="preserve">Dati di contatto RPD: </w:t>
      </w:r>
      <w:r w:rsidRPr="00205D5A">
        <w:rPr>
          <w:bCs/>
          <w:color w:val="292929"/>
          <w:sz w:val="18"/>
          <w:szCs w:val="18"/>
        </w:rPr>
        <w:t>Responsabile della protezione dei dati presso il Titolare ing. Massimo Staniscia</w:t>
      </w:r>
    </w:p>
    <w:p w14:paraId="27F3EA64" w14:textId="77777777" w:rsidR="00D91595" w:rsidRPr="00205D5A" w:rsidRDefault="00D91595" w:rsidP="00D91595">
      <w:pPr>
        <w:pStyle w:val="Paragrafoelenco"/>
        <w:numPr>
          <w:ilvl w:val="0"/>
          <w:numId w:val="1"/>
        </w:numPr>
        <w:rPr>
          <w:bCs/>
          <w:sz w:val="18"/>
          <w:szCs w:val="18"/>
        </w:rPr>
      </w:pPr>
      <w:r w:rsidRPr="00205D5A">
        <w:rPr>
          <w:bCs/>
          <w:sz w:val="18"/>
          <w:szCs w:val="18"/>
        </w:rPr>
        <w:t>Tel. 3475439003</w:t>
      </w:r>
    </w:p>
    <w:p w14:paraId="5373D312" w14:textId="77777777" w:rsidR="00D91595" w:rsidRPr="00205D5A" w:rsidRDefault="00D91595" w:rsidP="00D91595">
      <w:pPr>
        <w:pStyle w:val="Paragrafoelenco"/>
        <w:numPr>
          <w:ilvl w:val="0"/>
          <w:numId w:val="1"/>
        </w:numPr>
        <w:rPr>
          <w:bCs/>
          <w:sz w:val="18"/>
          <w:szCs w:val="18"/>
        </w:rPr>
      </w:pPr>
      <w:r w:rsidRPr="00205D5A">
        <w:rPr>
          <w:bCs/>
          <w:sz w:val="18"/>
          <w:szCs w:val="18"/>
        </w:rPr>
        <w:t xml:space="preserve">E-mail: </w:t>
      </w:r>
      <w:hyperlink r:id="rId11" w:history="1">
        <w:r w:rsidRPr="00205D5A">
          <w:rPr>
            <w:rStyle w:val="Collegamentoipertestuale"/>
            <w:bCs/>
            <w:sz w:val="18"/>
            <w:szCs w:val="18"/>
          </w:rPr>
          <w:t>dpo.massimo.staniscia@gmail.com</w:t>
        </w:r>
      </w:hyperlink>
    </w:p>
    <w:p w14:paraId="1D754417" w14:textId="77777777" w:rsidR="00D91595" w:rsidRPr="00205D5A" w:rsidRDefault="00D91595" w:rsidP="00D91595">
      <w:pPr>
        <w:pStyle w:val="Paragrafoelenco"/>
        <w:numPr>
          <w:ilvl w:val="0"/>
          <w:numId w:val="1"/>
        </w:numPr>
        <w:rPr>
          <w:bCs/>
          <w:sz w:val="18"/>
          <w:szCs w:val="18"/>
        </w:rPr>
      </w:pPr>
      <w:r w:rsidRPr="00205D5A">
        <w:rPr>
          <w:bCs/>
          <w:sz w:val="18"/>
          <w:szCs w:val="18"/>
        </w:rPr>
        <w:t xml:space="preserve">PEC: </w:t>
      </w:r>
      <w:hyperlink r:id="rId12" w:history="1">
        <w:r w:rsidRPr="00205D5A">
          <w:rPr>
            <w:rStyle w:val="Collegamentoipertestuale"/>
            <w:bCs/>
            <w:sz w:val="18"/>
            <w:szCs w:val="18"/>
          </w:rPr>
          <w:t>massimo.staniscia@ingpec.eu</w:t>
        </w:r>
      </w:hyperlink>
    </w:p>
    <w:p w14:paraId="36C1E512" w14:textId="77777777" w:rsidR="00D91595" w:rsidRPr="00205D5A" w:rsidRDefault="00D91595" w:rsidP="00D91595">
      <w:pPr>
        <w:jc w:val="both"/>
        <w:rPr>
          <w:sz w:val="18"/>
          <w:szCs w:val="18"/>
        </w:rPr>
      </w:pPr>
      <w:r w:rsidRPr="00205D5A">
        <w:rPr>
          <w:b/>
          <w:sz w:val="18"/>
          <w:szCs w:val="18"/>
        </w:rPr>
        <w:t xml:space="preserve">Finalità: </w:t>
      </w:r>
      <w:r w:rsidRPr="00205D5A">
        <w:rPr>
          <w:sz w:val="18"/>
          <w:szCs w:val="18"/>
        </w:rPr>
        <w:t xml:space="preserve">I dati dell'interessato sono raccolti per la finalità determinata, esplicita e legittima relativa alla gestione del processo/procedimento/attività di: </w:t>
      </w:r>
      <w:r w:rsidRPr="00205D5A">
        <w:rPr>
          <w:b/>
          <w:sz w:val="18"/>
          <w:szCs w:val="18"/>
        </w:rPr>
        <w:t>APPROVAZIONE PIAO 2024 - 2026.</w:t>
      </w:r>
      <w:r w:rsidRPr="00205D5A">
        <w:rPr>
          <w:sz w:val="18"/>
          <w:szCs w:val="18"/>
        </w:rPr>
        <w:t xml:space="preserve"> Successivamente alla raccolta, i dati sono trattati in modo che non sia incompatibile con la predetta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 nell’art. 2-sexies, c. 2, D.Lgs. 196/2003, si considerano di rilevante interesse pubblico.</w:t>
      </w:r>
    </w:p>
    <w:p w14:paraId="477DBEA7" w14:textId="77777777" w:rsidR="00D91595" w:rsidRPr="00205D5A" w:rsidRDefault="00D91595" w:rsidP="00D91595">
      <w:pPr>
        <w:jc w:val="both"/>
        <w:rPr>
          <w:b/>
          <w:sz w:val="18"/>
          <w:szCs w:val="18"/>
        </w:rPr>
      </w:pPr>
      <w:r w:rsidRPr="00205D5A">
        <w:rPr>
          <w:b/>
          <w:sz w:val="18"/>
          <w:szCs w:val="18"/>
        </w:rPr>
        <w:t>Base giuridica:</w:t>
      </w:r>
      <w:r w:rsidRPr="00205D5A">
        <w:rPr>
          <w:b/>
          <w:color w:val="FF0000"/>
          <w:sz w:val="18"/>
          <w:szCs w:val="18"/>
        </w:rPr>
        <w:t xml:space="preserve"> </w:t>
      </w:r>
      <w:r w:rsidRPr="00205D5A">
        <w:rPr>
          <w:sz w:val="18"/>
          <w:szCs w:val="18"/>
        </w:rPr>
        <w:t>I trattamenti sono necessari per l'esecuzione di un compito di interesse pubblico o connesso all'esercizio di pubblici poteri di cui è investito il titolare del trattamento (L. 190/2012 e decreti delegati)</w:t>
      </w:r>
      <w:r w:rsidRPr="00205D5A">
        <w:rPr>
          <w:b/>
          <w:sz w:val="18"/>
          <w:szCs w:val="18"/>
        </w:rPr>
        <w:t>.</w:t>
      </w:r>
    </w:p>
    <w:p w14:paraId="3E07E1B6" w14:textId="77777777" w:rsidR="00D91595" w:rsidRPr="00205D5A" w:rsidRDefault="00D91595" w:rsidP="00D91595">
      <w:pPr>
        <w:jc w:val="both"/>
        <w:rPr>
          <w:sz w:val="18"/>
          <w:szCs w:val="18"/>
        </w:rPr>
      </w:pPr>
      <w:r w:rsidRPr="00205D5A">
        <w:rPr>
          <w:b/>
          <w:sz w:val="18"/>
          <w:szCs w:val="18"/>
        </w:rPr>
        <w:t xml:space="preserve">Legittimi interessi: </w:t>
      </w:r>
      <w:r w:rsidRPr="00205D5A">
        <w:rPr>
          <w:sz w:val="18"/>
          <w:szCs w:val="18"/>
        </w:rPr>
        <w:t>Non si applica al trattamento di dati effettuato dalle autorità pubbliche, nell'esecuzione dei loro compiti, la condizione di liceità del legittimo interesse.</w:t>
      </w:r>
    </w:p>
    <w:p w14:paraId="4F6AE32D" w14:textId="77777777" w:rsidR="00D91595" w:rsidRPr="00205D5A" w:rsidRDefault="00D91595" w:rsidP="00D91595">
      <w:pPr>
        <w:jc w:val="both"/>
        <w:rPr>
          <w:sz w:val="18"/>
          <w:szCs w:val="18"/>
        </w:rPr>
      </w:pPr>
      <w:r w:rsidRPr="00205D5A">
        <w:rPr>
          <w:b/>
          <w:sz w:val="18"/>
          <w:szCs w:val="18"/>
        </w:rPr>
        <w:t xml:space="preserve">Categorie di destinatari: </w:t>
      </w:r>
      <w:r w:rsidRPr="00205D5A">
        <w:rPr>
          <w:sz w:val="18"/>
          <w:szCs w:val="18"/>
        </w:rPr>
        <w:t>I soggetti che possono essere destinatari della comunicazione dei dati sono:</w:t>
      </w:r>
    </w:p>
    <w:p w14:paraId="529A09F1" w14:textId="77777777" w:rsidR="00D91595" w:rsidRPr="00205D5A" w:rsidRDefault="00D91595" w:rsidP="00D91595">
      <w:pPr>
        <w:pStyle w:val="Paragrafoelenco"/>
        <w:numPr>
          <w:ilvl w:val="0"/>
          <w:numId w:val="2"/>
        </w:numPr>
        <w:jc w:val="both"/>
        <w:rPr>
          <w:sz w:val="18"/>
          <w:szCs w:val="18"/>
        </w:rPr>
      </w:pPr>
      <w:r w:rsidRPr="00205D5A">
        <w:rPr>
          <w:sz w:val="18"/>
          <w:szCs w:val="18"/>
        </w:rPr>
        <w:t xml:space="preserve">altri Uffici/Servizi del titolare; </w:t>
      </w:r>
    </w:p>
    <w:p w14:paraId="7A7C3F29" w14:textId="77777777" w:rsidR="00D91595" w:rsidRPr="00205D5A" w:rsidRDefault="00D91595" w:rsidP="00D91595">
      <w:pPr>
        <w:pStyle w:val="Paragrafoelenco"/>
        <w:numPr>
          <w:ilvl w:val="0"/>
          <w:numId w:val="2"/>
        </w:numPr>
        <w:jc w:val="both"/>
        <w:rPr>
          <w:sz w:val="18"/>
          <w:szCs w:val="18"/>
        </w:rPr>
      </w:pPr>
      <w:r w:rsidRPr="00205D5A">
        <w:rPr>
          <w:sz w:val="18"/>
          <w:szCs w:val="18"/>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205D5A">
        <w:rPr>
          <w:b/>
          <w:sz w:val="18"/>
          <w:szCs w:val="18"/>
        </w:rPr>
        <w:t>ANAC</w:t>
      </w:r>
      <w:r w:rsidRPr="00205D5A">
        <w:rPr>
          <w:sz w:val="18"/>
          <w:szCs w:val="18"/>
        </w:rPr>
        <w:t>;</w:t>
      </w:r>
    </w:p>
    <w:p w14:paraId="0B8FF538" w14:textId="77777777" w:rsidR="00D91595" w:rsidRPr="00205D5A" w:rsidRDefault="00D91595" w:rsidP="00D91595">
      <w:pPr>
        <w:pStyle w:val="Paragrafoelenco"/>
        <w:numPr>
          <w:ilvl w:val="0"/>
          <w:numId w:val="2"/>
        </w:numPr>
        <w:jc w:val="both"/>
        <w:rPr>
          <w:sz w:val="18"/>
          <w:szCs w:val="18"/>
        </w:rPr>
      </w:pPr>
      <w:r w:rsidRPr="00205D5A">
        <w:rPr>
          <w:sz w:val="18"/>
          <w:szCs w:val="18"/>
        </w:rPr>
        <w:t xml:space="preserve">soggetti privati a cui i dati vanno comunicati per assolvere alla finalità del trattamento, e che possono assumere il ruolo di responsabile o contitolare del trattamento. </w:t>
      </w:r>
    </w:p>
    <w:p w14:paraId="2CBF196C" w14:textId="77777777" w:rsidR="00D91595" w:rsidRPr="00205D5A" w:rsidRDefault="00D91595" w:rsidP="00D91595">
      <w:pPr>
        <w:pStyle w:val="Paragrafoelenco"/>
        <w:numPr>
          <w:ilvl w:val="0"/>
          <w:numId w:val="2"/>
        </w:numPr>
        <w:jc w:val="both"/>
        <w:rPr>
          <w:sz w:val="18"/>
          <w:szCs w:val="18"/>
        </w:rPr>
      </w:pPr>
      <w:r w:rsidRPr="00205D5A">
        <w:rPr>
          <w:sz w:val="18"/>
          <w:szCs w:val="18"/>
        </w:rPr>
        <w:t xml:space="preserve">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 </w:t>
      </w:r>
    </w:p>
    <w:p w14:paraId="3A3F00ED" w14:textId="77777777" w:rsidR="00D91595" w:rsidRPr="00205D5A" w:rsidRDefault="00D91595" w:rsidP="00D91595">
      <w:pPr>
        <w:jc w:val="both"/>
        <w:rPr>
          <w:b/>
          <w:color w:val="FF0000"/>
          <w:sz w:val="18"/>
          <w:szCs w:val="18"/>
        </w:rPr>
      </w:pPr>
      <w:r w:rsidRPr="00205D5A">
        <w:rPr>
          <w:b/>
          <w:sz w:val="18"/>
          <w:szCs w:val="18"/>
        </w:rPr>
        <w:t xml:space="preserve">Trasferimento: </w:t>
      </w:r>
      <w:r w:rsidRPr="00205D5A">
        <w:rPr>
          <w:sz w:val="18"/>
          <w:szCs w:val="18"/>
        </w:rPr>
        <w:t>I dati personali, oggetto di trattamento, non vengono trasferiti a un paese terzo o a un'organizzazione internazionale.</w:t>
      </w:r>
      <w:r w:rsidRPr="00205D5A">
        <w:rPr>
          <w:b/>
          <w:color w:val="FF0000"/>
          <w:sz w:val="18"/>
          <w:szCs w:val="18"/>
        </w:rPr>
        <w:t xml:space="preserve"> </w:t>
      </w:r>
    </w:p>
    <w:p w14:paraId="1E1362E2" w14:textId="77777777" w:rsidR="00D91595" w:rsidRPr="00205D5A" w:rsidRDefault="00D91595" w:rsidP="00D91595">
      <w:pPr>
        <w:jc w:val="both"/>
        <w:rPr>
          <w:sz w:val="18"/>
          <w:szCs w:val="18"/>
        </w:rPr>
      </w:pPr>
      <w:r w:rsidRPr="00205D5A">
        <w:rPr>
          <w:b/>
          <w:sz w:val="18"/>
          <w:szCs w:val="18"/>
        </w:rPr>
        <w:t>Conservazione:</w:t>
      </w:r>
      <w:r w:rsidRPr="00205D5A">
        <w:rPr>
          <w:b/>
          <w:color w:val="FF0000"/>
          <w:sz w:val="18"/>
          <w:szCs w:val="18"/>
        </w:rPr>
        <w:t xml:space="preserve"> </w:t>
      </w:r>
      <w:r w:rsidRPr="00205D5A">
        <w:rPr>
          <w:sz w:val="18"/>
          <w:szCs w:val="18"/>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conformità alle norme sulla conservazione della documentazione amministrativa.</w:t>
      </w:r>
    </w:p>
    <w:p w14:paraId="68C54952" w14:textId="77777777" w:rsidR="00D91595" w:rsidRPr="00205D5A" w:rsidRDefault="00D91595" w:rsidP="00D91595">
      <w:pPr>
        <w:jc w:val="both"/>
        <w:rPr>
          <w:sz w:val="18"/>
          <w:szCs w:val="18"/>
        </w:rPr>
      </w:pPr>
      <w:r w:rsidRPr="00205D5A">
        <w:rPr>
          <w:b/>
          <w:sz w:val="18"/>
          <w:szCs w:val="18"/>
        </w:rPr>
        <w:t xml:space="preserve">Diritti dell'interessato: </w:t>
      </w:r>
      <w:r w:rsidRPr="00205D5A">
        <w:rPr>
          <w:sz w:val="18"/>
          <w:szCs w:val="18"/>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p>
    <w:p w14:paraId="739ACB18" w14:textId="77777777" w:rsidR="00D91595" w:rsidRPr="00205D5A" w:rsidRDefault="00D91595" w:rsidP="00D91595">
      <w:pPr>
        <w:jc w:val="both"/>
        <w:rPr>
          <w:color w:val="292929"/>
          <w:sz w:val="18"/>
          <w:szCs w:val="18"/>
        </w:rPr>
      </w:pPr>
      <w:r w:rsidRPr="00205D5A">
        <w:rPr>
          <w:b/>
          <w:sz w:val="18"/>
          <w:szCs w:val="18"/>
        </w:rPr>
        <w:t xml:space="preserve">Diritto di revocare il consenso: </w:t>
      </w:r>
      <w:r w:rsidRPr="00205D5A">
        <w:rPr>
          <w:color w:val="292929"/>
          <w:sz w:val="18"/>
          <w:szCs w:val="18"/>
        </w:rPr>
        <w:t>Qualora il trattamento sia basato sul consenso, l'interessato ha diritto di revocare il consenso in qualsiasi momento senza pregiudicare la liceità del trattamento basata sul consenso prestato prima della revoca.</w:t>
      </w:r>
    </w:p>
    <w:p w14:paraId="146E3EAC" w14:textId="77777777" w:rsidR="00D91595" w:rsidRPr="00205D5A" w:rsidRDefault="00D91595" w:rsidP="00D91595">
      <w:pPr>
        <w:jc w:val="both"/>
        <w:rPr>
          <w:sz w:val="18"/>
          <w:szCs w:val="18"/>
        </w:rPr>
      </w:pPr>
      <w:r w:rsidRPr="00205D5A">
        <w:rPr>
          <w:b/>
          <w:sz w:val="18"/>
          <w:szCs w:val="18"/>
        </w:rPr>
        <w:t>Diritto di reclamo:</w:t>
      </w:r>
      <w:r w:rsidRPr="00205D5A">
        <w:rPr>
          <w:b/>
          <w:color w:val="292929"/>
          <w:sz w:val="18"/>
          <w:szCs w:val="18"/>
        </w:rPr>
        <w:t xml:space="preserve"> </w:t>
      </w:r>
      <w:r w:rsidRPr="00205D5A">
        <w:rPr>
          <w:sz w:val="18"/>
          <w:szCs w:val="18"/>
        </w:rPr>
        <w:t>se l'interessato ritiene che il trattamento dei dati personali viene effettuato in violazione di quanto previsto dal GDPR, lo stesso ha il diritto di proporre reclamo al Garante, come previsto dall'art. 77 GDPR stesso, o di adire le opportune sedi giudiziarie (art. 79 GDPR).</w:t>
      </w:r>
    </w:p>
    <w:p w14:paraId="64671623" w14:textId="77777777" w:rsidR="00D91595" w:rsidRPr="00205D5A" w:rsidRDefault="00D91595" w:rsidP="00D91595">
      <w:pPr>
        <w:jc w:val="both"/>
        <w:rPr>
          <w:sz w:val="18"/>
          <w:szCs w:val="18"/>
        </w:rPr>
      </w:pPr>
      <w:r w:rsidRPr="00205D5A">
        <w:rPr>
          <w:b/>
          <w:color w:val="292929"/>
          <w:sz w:val="18"/>
          <w:szCs w:val="18"/>
        </w:rPr>
        <w:t>Conferimento:</w:t>
      </w:r>
      <w:r w:rsidRPr="00205D5A">
        <w:rPr>
          <w:sz w:val="18"/>
          <w:szCs w:val="18"/>
        </w:rPr>
        <w:t xml:space="preserve"> Il conferimento è obbligatorio, e l'eventuale rifiuto comporta l’impossibilità di gestire il processo/procedimento/attività nel cui ambito vanno trattati i dati.</w:t>
      </w:r>
    </w:p>
    <w:p w14:paraId="61C92BC2" w14:textId="77777777" w:rsidR="00D91595" w:rsidRPr="00205D5A" w:rsidRDefault="00D91595" w:rsidP="00D91595">
      <w:pPr>
        <w:jc w:val="both"/>
        <w:rPr>
          <w:color w:val="000000"/>
          <w:sz w:val="18"/>
          <w:szCs w:val="18"/>
        </w:rPr>
      </w:pPr>
      <w:r w:rsidRPr="00205D5A">
        <w:rPr>
          <w:b/>
          <w:sz w:val="18"/>
          <w:szCs w:val="18"/>
        </w:rPr>
        <w:t>Processo decisionale automatizzato e profilazione:</w:t>
      </w:r>
      <w:r w:rsidRPr="00205D5A">
        <w:rPr>
          <w:sz w:val="18"/>
          <w:szCs w:val="18"/>
        </w:rPr>
        <w:t xml:space="preserve"> </w:t>
      </w:r>
      <w:r w:rsidRPr="00205D5A">
        <w:rPr>
          <w:color w:val="000000"/>
          <w:sz w:val="18"/>
          <w:szCs w:val="18"/>
        </w:rPr>
        <w:t>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w:t>
      </w:r>
    </w:p>
    <w:p w14:paraId="7DA092A8" w14:textId="77777777" w:rsidR="00D91595" w:rsidRPr="00205D5A" w:rsidRDefault="00D91595" w:rsidP="00D91595">
      <w:pPr>
        <w:jc w:val="both"/>
        <w:rPr>
          <w:sz w:val="18"/>
          <w:szCs w:val="18"/>
        </w:rPr>
      </w:pPr>
      <w:r w:rsidRPr="00205D5A">
        <w:rPr>
          <w:b/>
          <w:sz w:val="18"/>
          <w:szCs w:val="18"/>
        </w:rPr>
        <w:t xml:space="preserve">Ulteriori informazioni: </w:t>
      </w:r>
      <w:r w:rsidRPr="00205D5A">
        <w:rPr>
          <w:sz w:val="18"/>
          <w:szCs w:val="18"/>
        </w:rPr>
        <w:t>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w:t>
      </w:r>
    </w:p>
    <w:p w14:paraId="4F475B04" w14:textId="77777777" w:rsidR="001C2EA6" w:rsidRPr="00D91595" w:rsidRDefault="001C2EA6">
      <w:pPr>
        <w:rPr>
          <w:sz w:val="20"/>
          <w:szCs w:val="20"/>
        </w:rPr>
      </w:pPr>
    </w:p>
    <w:sectPr w:rsidR="001C2EA6" w:rsidRPr="00D9159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E5F0D" w14:textId="77777777" w:rsidR="00E51588" w:rsidRDefault="00E51588" w:rsidP="00380377">
      <w:r>
        <w:separator/>
      </w:r>
    </w:p>
  </w:endnote>
  <w:endnote w:type="continuationSeparator" w:id="0">
    <w:p w14:paraId="2EE52661" w14:textId="77777777" w:rsidR="00E51588" w:rsidRDefault="00E51588" w:rsidP="0038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387E7" w14:textId="77777777" w:rsidR="00E51588" w:rsidRDefault="00E51588" w:rsidP="00380377">
      <w:r>
        <w:separator/>
      </w:r>
    </w:p>
  </w:footnote>
  <w:footnote w:type="continuationSeparator" w:id="0">
    <w:p w14:paraId="310F84BF" w14:textId="77777777" w:rsidR="00E51588" w:rsidRDefault="00E51588" w:rsidP="00380377">
      <w:r>
        <w:continuationSeparator/>
      </w:r>
    </w:p>
  </w:footnote>
  <w:footnote w:id="1">
    <w:p w14:paraId="62EEAF62" w14:textId="7CB878C6" w:rsidR="00380377" w:rsidRPr="00D91595" w:rsidRDefault="00380377" w:rsidP="00D91595">
      <w:pPr>
        <w:jc w:val="both"/>
        <w:rPr>
          <w:rFonts w:eastAsia="Century Gothic"/>
          <w:color w:val="000000"/>
        </w:rPr>
      </w:pPr>
      <w:r w:rsidRPr="00D91595">
        <w:rPr>
          <w:vertAlign w:val="superscript"/>
        </w:rPr>
        <w:footnoteRef/>
      </w:r>
      <w:r w:rsidRPr="00D91595">
        <w:rPr>
          <w:rFonts w:eastAsia="Cambria"/>
          <w:color w:val="000000"/>
        </w:rPr>
        <w:t xml:space="preserve"> </w:t>
      </w:r>
      <w:r w:rsidRPr="00D91595">
        <w:rPr>
          <w:rFonts w:eastAsia="Century Gothic"/>
          <w:color w:val="000000"/>
        </w:rPr>
        <w:t xml:space="preserve">Con il termine stakeholder (o portatore di interesse) si individua il soggetto (o un gruppo di soggetti) influente nei confronti di un'iniziativa di elaborazione </w:t>
      </w:r>
      <w:r w:rsidR="00FD73E9" w:rsidRPr="00D91595">
        <w:rPr>
          <w:rFonts w:eastAsia="Century Gothic"/>
          <w:color w:val="000000"/>
        </w:rPr>
        <w:t>del</w:t>
      </w:r>
      <w:r w:rsidR="00772CA3" w:rsidRPr="00D91595">
        <w:rPr>
          <w:rFonts w:eastAsia="Century Gothic"/>
          <w:color w:val="000000"/>
        </w:rPr>
        <w:t xml:space="preserve"> PIAO</w:t>
      </w:r>
      <w:r w:rsidR="00FD73E9" w:rsidRPr="00D91595">
        <w:rPr>
          <w:rFonts w:eastAsia="Century Gothic"/>
          <w:color w:val="000000"/>
        </w:rPr>
        <w:t xml:space="preserve"> con le relative Sezioni</w:t>
      </w:r>
      <w:r w:rsidR="00772CA3" w:rsidRPr="00D91595">
        <w:rPr>
          <w:rFonts w:eastAsia="Century Gothic"/>
          <w:color w:val="000000"/>
        </w:rPr>
        <w:t>.</w:t>
      </w:r>
    </w:p>
    <w:p w14:paraId="79CB3C82" w14:textId="77777777" w:rsidR="00380377" w:rsidRDefault="00380377" w:rsidP="00380377">
      <w:pPr>
        <w:rPr>
          <w:rFonts w:ascii="Century Gothic" w:eastAsia="Century Gothic" w:hAnsi="Century Gothic" w:cs="Century Gothic"/>
          <w:color w:val="000000"/>
        </w:rPr>
      </w:pPr>
    </w:p>
    <w:p w14:paraId="04DD3560" w14:textId="77777777" w:rsidR="00380377" w:rsidRDefault="00380377" w:rsidP="00380377">
      <w:pPr>
        <w:rPr>
          <w:rFonts w:eastAsia="Cambria"/>
          <w:color w:val="00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B0CF4"/>
    <w:multiLevelType w:val="hybridMultilevel"/>
    <w:tmpl w:val="43A69760"/>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313E89"/>
    <w:multiLevelType w:val="hybridMultilevel"/>
    <w:tmpl w:val="F33041CE"/>
    <w:lvl w:ilvl="0" w:tplc="04100005">
      <w:start w:val="1"/>
      <w:numFmt w:val="bullet"/>
      <w:lvlText w:val=""/>
      <w:lvlJc w:val="left"/>
      <w:pPr>
        <w:ind w:left="720" w:hanging="360"/>
      </w:pPr>
      <w:rPr>
        <w:rFonts w:ascii="Wingdings" w:hAnsi="Wingdings" w:hint="default"/>
      </w:rPr>
    </w:lvl>
    <w:lvl w:ilvl="1" w:tplc="DFF8B4F6">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7808045">
    <w:abstractNumId w:val="1"/>
  </w:num>
  <w:num w:numId="2" w16cid:durableId="79082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77"/>
    <w:rsid w:val="001C2EA6"/>
    <w:rsid w:val="00380377"/>
    <w:rsid w:val="006B1A84"/>
    <w:rsid w:val="0077114D"/>
    <w:rsid w:val="00772CA3"/>
    <w:rsid w:val="007A1F88"/>
    <w:rsid w:val="007D39B9"/>
    <w:rsid w:val="00D91595"/>
    <w:rsid w:val="00E51588"/>
    <w:rsid w:val="00F763AF"/>
    <w:rsid w:val="00FD73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6A23"/>
  <w15:chartTrackingRefBased/>
  <w15:docId w15:val="{A9511571-B3F5-43C7-9E81-756975F3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037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72CA3"/>
    <w:rPr>
      <w:color w:val="0000FF"/>
      <w:u w:val="single"/>
    </w:rPr>
  </w:style>
  <w:style w:type="paragraph" w:styleId="Paragrafoelenco">
    <w:name w:val="List Paragraph"/>
    <w:basedOn w:val="Normale"/>
    <w:uiPriority w:val="34"/>
    <w:qFormat/>
    <w:rsid w:val="00D91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99430">
      <w:bodyDiv w:val="1"/>
      <w:marLeft w:val="0"/>
      <w:marRight w:val="0"/>
      <w:marTop w:val="0"/>
      <w:marBottom w:val="0"/>
      <w:divBdr>
        <w:top w:val="none" w:sz="0" w:space="0" w:color="auto"/>
        <w:left w:val="none" w:sz="0" w:space="0" w:color="auto"/>
        <w:bottom w:val="none" w:sz="0" w:space="0" w:color="auto"/>
        <w:right w:val="none" w:sz="0" w:space="0" w:color="auto"/>
      </w:divBdr>
    </w:div>
    <w:div w:id="153819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ec.comune.perano.ch.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omune@comunedicastelfrentano.it" TargetMode="External"/><Relationship Id="rId12" Type="http://schemas.openxmlformats.org/officeDocument/2006/relationships/hyperlink" Target="mailto:massimo.staniscia@ingpec.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massimo.staniscia@gmail.com" TargetMode="External"/><Relationship Id="rId5" Type="http://schemas.openxmlformats.org/officeDocument/2006/relationships/footnotes" Target="footnotes.xml"/><Relationship Id="rId10" Type="http://schemas.openxmlformats.org/officeDocument/2006/relationships/hyperlink" Target="https://www.comune.perano.ch.it/" TargetMode="External"/><Relationship Id="rId4" Type="http://schemas.openxmlformats.org/officeDocument/2006/relationships/webSettings" Target="webSettings.xml"/><Relationship Id="rId9" Type="http://schemas.openxmlformats.org/officeDocument/2006/relationships/hyperlink" Target="mailto:protocollo@pec.comunedicastelfrentan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1352</Words>
  <Characters>7707</Characters>
  <Application>Microsoft Office Word</Application>
  <DocSecurity>0</DocSecurity>
  <Lines>64</Lines>
  <Paragraphs>18</Paragraphs>
  <ScaleCrop>false</ScaleCrop>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PIAO-2024-2026-Modello-stakeholders-interni</dc:title>
  <dc:subject/>
  <dc:creator>Comune di Perano</dc:creator>
  <cp:keywords/>
  <dc:description/>
  <cp:lastModifiedBy>Francesco D'Angelo</cp:lastModifiedBy>
  <cp:revision>2</cp:revision>
  <dcterms:created xsi:type="dcterms:W3CDTF">2024-01-22T16:47:00Z</dcterms:created>
  <dcterms:modified xsi:type="dcterms:W3CDTF">2024-01-22T16:47:00Z</dcterms:modified>
</cp:coreProperties>
</file>